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66FD" w:rsidR="003C65B3" w:rsidP="003C65B3" w:rsidRDefault="003C65B3">
      <w:pPr>
        <w:pStyle w:val="a4"/>
        <w:pBdr>
          <w:bottom w:val="single" w:color="4F81BD" w:themeColor="accent1" w:sz="8" w:space="13"/>
        </w:pBdr>
        <w:rPr>
          <w:rFonts w:asciiTheme="minorHAnsi" w:hAnsiTheme="minorHAnsi" w:cstheme="minorHAnsi"/>
          <w:b/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8"/>
          <w:szCs w:val="28"/>
        </w:rPr>
        <w:t>Служебное письмо</w:t>
      </w:r>
      <w:r w:rsidRPr="009566FD">
        <w:rPr>
          <w:rFonts w:asciiTheme="minorHAnsi" w:hAnsiTheme="minorHAnsi" w:cstheme="minorHAnsi"/>
          <w:sz w:val="20"/>
          <w:szCs w:val="20"/>
        </w:rPr>
        <w:t xml:space="preserve"> </w:t>
      </w:r>
      <w:r w:rsidRPr="009566FD">
        <w:rPr>
          <w:rFonts w:asciiTheme="minorHAnsi" w:hAnsiTheme="minorHAnsi" w:cstheme="minorHAnsi"/>
          <w:b/>
          <w:sz w:val="20"/>
          <w:szCs w:val="20"/>
        </w:rPr>
        <w:br/>
      </w:r>
    </w:p>
    <w:p w:rsidRPr="00C24CEA" w:rsidR="003C65B3" w:rsidP="003C65B3" w:rsidRDefault="003C65B3">
      <w:pPr>
        <w:pStyle w:val="a4"/>
        <w:pBdr>
          <w:bottom w:val="single" w:color="4F81BD" w:themeColor="accent1" w:sz="8" w:space="13"/>
        </w:pBdr>
        <w:rPr>
          <w:sz w:val="20"/>
          <w:szCs w:val="20"/>
        </w:rPr>
      </w:pPr>
      <w:r w:rsidRPr="009566FD">
        <w:rPr>
          <w:rFonts w:asciiTheme="minorHAnsi" w:hAnsiTheme="minorHAnsi" w:cstheme="minorHAnsi"/>
          <w:b/>
          <w:sz w:val="22"/>
          <w:szCs w:val="22"/>
        </w:rPr>
        <w:t>№: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number"/>
          <w:tag w:val="number"/>
          <w:id w:val="1593275176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СП-10205/21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Дата:</w:t>
      </w:r>
      <w:r w:rsidRPr="009566FD">
        <w:rPr>
          <w:rFonts w:asciiTheme="minorHAnsi" w:hAnsiTheme="minorHAnsi" w:cstheme="minorHAnsi"/>
          <w:sz w:val="22"/>
          <w:szCs w:val="22"/>
        </w:rPr>
        <w:t xml:space="preserve"> </w:t>
      </w:r>
      <w:r w:rsidRPr="009566F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date"/>
          <w:tag w:val="date"/>
          <w:id w:val="361555119"/>
          <w:placeholder>
            <w:docPart w:val="0674C3E733F34C18B9507F78C9403A0F"/>
          </w:placeholder>
        </w:sdtPr>
        <w:sdtEndPr/>
        <w:sdtContent>
          <w:r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01.04.2021</w:t>
          </w:r>
        </w:sdtContent>
      </w:sdt>
      <w:r w:rsidRPr="009566FD">
        <w:rPr>
          <w:rFonts w:asciiTheme="minorHAnsi" w:hAnsiTheme="minorHAnsi" w:cstheme="minorHAnsi"/>
          <w:sz w:val="22"/>
          <w:szCs w:val="22"/>
        </w:rPr>
        <w:br/>
      </w:r>
      <w:r w:rsidRPr="009566FD">
        <w:rPr>
          <w:rFonts w:asciiTheme="minorHAnsi" w:hAnsiTheme="minorHAnsi" w:cstheme="minorHAnsi"/>
          <w:b/>
          <w:sz w:val="22"/>
          <w:szCs w:val="22"/>
        </w:rPr>
        <w:t>Тема:</w:t>
      </w:r>
      <w:r w:rsidRPr="006F46AF">
        <w:rPr>
          <w:sz w:val="20"/>
          <w:szCs w:val="20"/>
        </w:rPr>
        <w:t xml:space="preserve"> </w:t>
      </w:r>
      <w:r w:rsidRPr="006F46AF">
        <w:rPr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subject"/>
          <w:tag w:val="subject"/>
          <w:id w:val="1806658712"/>
          <w:placeholder>
            <w:docPart w:val="0674C3E733F34C18B9507F78C9403A0F"/>
          </w:placeholder>
        </w:sdtPr>
        <w:sdtEndPr/>
        <w:sdtContent>
          <w:permStart w:edGrp="everyone" w:id="2094956005"/>
          <w:r w:rsidRPr="00165AFA" w:rsidR="00292E5A">
            <w:rPr>
              <w:rFonts w:asciiTheme="minorHAnsi" w:hAnsiTheme="minorHAnsi" w:cstheme="minorHAnsi"/>
              <w:sz w:val="22"/>
              <w:szCs w:val="22"/>
              <w:lang w:val="en-US"/>
            </w:rPr>
            <w:t xml:space="preserve">информирование населения по социальному контракту</w:t>
          </w:r>
          <w:permEnd w:id="2094956005"/>
        </w:sdtContent>
      </w:sdt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51"/>
        <w:gridCol w:w="8415"/>
      </w:tblGrid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Автор</w:t>
            </w:r>
          </w:p>
        </w:tc>
        <w:sdt>
          <w:sdtPr>
            <w:alias w:val="author"/>
            <w:tag w:val="author"/>
            <w:id w:val="1806052044"/>
            <w:placeholder>
              <w:docPart w:val="959BB34659EE403BBCECC8BA52DEDBFE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C2A2D" w:rsidRDefault="00292E5A">
                <w:r>
                  <w:rPr>
                    <w:lang w:val="en-US"/>
                  </w:rPr>
                  <w:t xml:space="preserve">Шмакова Валентина Сергеевна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Подразделение</w:t>
            </w:r>
          </w:p>
        </w:tc>
        <w:sdt>
          <w:sdtPr>
            <w:alias w:val="unit"/>
            <w:tag w:val="unit"/>
            <w:id w:val="1401943698"/>
            <w:placeholder>
              <w:docPart w:val="5A17DF2FEE1244B5AEE98D11EDCC16D3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5E0973" w:rsidRDefault="00292E5A">
                <w:r>
                  <w:rPr>
                    <w:lang w:val="en-US"/>
                  </w:rPr>
                  <w:t xml:space="preserve">Сектор по работе с организациями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9B6FB2" w:rsidR="003C65B3" w:rsidP="007012B8" w:rsidRDefault="009B6FB2">
            <w:pPr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О</w:t>
            </w:r>
            <w:r w:rsidRPr="009B6FB2">
              <w:rPr>
                <w:rFonts w:eastAsia="Times New Roman" w:cstheme="minorHAnsi"/>
                <w:b/>
                <w:sz w:val="18"/>
                <w:szCs w:val="18"/>
              </w:rPr>
              <w:t>жидаемый срок исполнения</w:t>
            </w:r>
          </w:p>
          <w:p w:rsidRPr="009B6FB2" w:rsidR="009B6FB2" w:rsidP="007012B8" w:rsidRDefault="009B6FB2">
            <w:pPr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sdt>
          <w:sdtPr>
            <w:alias w:val="performDate"/>
            <w:tag w:val="performDate"/>
            <w:id w:val="2013564910"/>
            <w:placeholder>
              <w:docPart w:val="DefaultPlaceholder_1082065160"/>
            </w:placeholder>
            <w:date>
              <w:dateFormat w:val="dd.MM.yyyy H:mm"/>
              <w:lid w:val="ru-RU"/>
              <w:storeMappedDataAs w:val="text"/>
              <w:calendar w:val="gregorian"/>
            </w:date>
          </w:sdtPr>
          <w:sdtEndPr/>
          <w:sdtContent>
            <w:permStart w:edGrp="everyone" w:id="590302050" w:displacedByCustomXml="prev"/>
            <w:tc>
              <w:tcPr>
                <w:tcW w:w="4020" w:type="pct"/>
                <w:vAlign w:val="center"/>
              </w:tcPr>
              <w:p w:rsidR="003C65B3" w:rsidP="00305DB2" w:rsidRDefault="00305DB2">
                <w:r>
                  <w:t xml:space="preserve">09.04.2021 18:00</w:t>
                </w:r>
              </w:p>
            </w:tc>
            <w:permEnd w:id="590302050" w:displacedByCustomXml="next"/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Подписант</w:t>
            </w:r>
          </w:p>
        </w:tc>
        <w:sdt>
          <w:sdtPr>
            <w:alias w:val="signed"/>
            <w:tag w:val="signed"/>
            <w:id w:val="-1057469429"/>
            <w:placeholder>
              <w:docPart w:val="E24C920D51AA413CA97AF70166A68845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937DF6" w:rsidRDefault="00292E5A">
                <w:r>
                  <w:rPr>
                    <w:lang w:val="en-US"/>
                  </w:rPr>
                  <w:t xml:space="preserve">КСПК Барышников Виталий Владимирович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020" w:type="pct"/>
            <w:vAlign w:val="center"/>
          </w:tcPr>
          <w:p w:rsidR="003C65B3" w:rsidP="007012B8" w:rsidRDefault="003C65B3"/>
        </w:tc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Согласующие лица</w:t>
            </w:r>
          </w:p>
        </w:tc>
        <w:sdt>
          <w:sdtPr>
            <w:alias w:val="approvers"/>
            <w:tag w:val="approvers"/>
            <w:id w:val="1464305221"/>
            <w:placeholder>
              <w:docPart w:val="E5EE7DE359C741B3B0B8B66413739FD1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F23A27" w:rsidRDefault="00292E5A">
                <w:r>
                  <w:rPr>
                    <w:lang w:val="en-US"/>
                  </w:rPr>
                  <w:t xml:space="preserve">Тарабан Наталия Валентиновна; Дубровина Ольга Анатольевна</w:t>
                </w:r>
              </w:p>
            </w:tc>
          </w:sdtContent>
        </w:sdt>
      </w:tr>
      <w:tr w:rsidR="003C65B3" w:rsidTr="007012B8">
        <w:tc>
          <w:tcPr>
            <w:tcW w:w="980" w:type="pct"/>
            <w:vAlign w:val="center"/>
          </w:tcPr>
          <w:p w:rsidRPr="00580638" w:rsidR="003C65B3" w:rsidP="007012B8" w:rsidRDefault="003C65B3">
            <w:pPr>
              <w:jc w:val="right"/>
              <w:rPr>
                <w:b/>
                <w:sz w:val="18"/>
                <w:szCs w:val="18"/>
              </w:rPr>
            </w:pPr>
            <w:r w:rsidRPr="00580638">
              <w:rPr>
                <w:b/>
                <w:sz w:val="18"/>
                <w:szCs w:val="18"/>
              </w:rPr>
              <w:t>Кому адресовано</w:t>
            </w:r>
          </w:p>
        </w:tc>
        <w:sdt>
          <w:sdtPr>
            <w:alias w:val="address"/>
            <w:tag w:val="address"/>
            <w:id w:val="-714651100"/>
            <w:placeholder>
              <w:docPart w:val="0D6C3DF065B144749D3F93E31DF3BA42"/>
            </w:placeholder>
          </w:sdtPr>
          <w:sdtEndPr/>
          <w:sdtContent>
            <w:tc>
              <w:tcPr>
                <w:tcW w:w="4020" w:type="pct"/>
                <w:vAlign w:val="center"/>
              </w:tcPr>
              <w:p w:rsidR="003C65B3" w:rsidP="00716FAB" w:rsidRDefault="00292E5A">
                <w:r>
                  <w:rPr>
                    <w:lang w:val="en-US"/>
                  </w:rPr>
                  <w:t xml:space="preserve">Ивкин Олег Васильевич; Абрамович Дмитрий Валерьевич; Чернышов Антон Сергеевич</w:t>
                </w:r>
              </w:p>
            </w:tc>
          </w:sdtContent>
        </w:sdt>
      </w:tr>
    </w:tbl>
    <w:p w:rsidRPr="00580638" w:rsidR="003C65B3" w:rsidP="003C65B3" w:rsidRDefault="003C65B3">
      <w:pPr>
        <w:pStyle w:val="a4"/>
        <w:rPr>
          <w:sz w:val="2"/>
          <w:szCs w:val="2"/>
        </w:rPr>
      </w:pPr>
    </w:p>
    <w:bookmarkStart w:name="_GoBack" w:id="0"/>
    <w:permStart w:edGrp="everyone" w:id="2063551846"/>
    <w:sdt>
      <w:sdtPr>
        <w:alias w:val="text"/>
      </w:sdtPr>
      <w:sdtContent>
        <w:p>
          <w:pPr>
            <w:jc w:val="center"/>
            <w:tabs>
              <w:tab w:val="left" w:leader="none" w:pos="2835"/>
            </w:tabs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Уважаемые коллеги!</w:t>
          </w:r>
        </w:p>
        <w:p>
          <w:pPr>
            <w:jc w:val="center"/>
            <w:tabs>
              <w:tab w:val="left" w:leader="none" w:pos="2835"/>
            </w:tabs>
            <w:rPr>
              <w:rFonts w:ascii="Times New Roman" w:hAnsi="Times New Roman"/>
              <w:sz w:val="28"/>
            </w:rPr>
          </w:pPr>
        </w:p>
        <w:p>
          <w:pPr>
            <w:jc w:val="both"/>
            <w:spacing w:after="0" w:line="240" w:lineRule="auto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 xml:space="preserve">С 2021 года введены новые правила оказания государственной социальной помощи на основании социального контракта, утвержденные постановлением Правительства Российской Федерации от 31 декабря 2020 года № 2394, и в настоящее время проводится всероссийская информационная кампания по развитию механизма внедрения социального контракта. </w:t>
          </w:r>
        </w:p>
        <w:p>
          <w:pPr>
            <w:jc w:val="both"/>
            <w:spacing w:after="0" w:line="240" w:lineRule="auto"/>
            <w:ind w:firstLine="567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Государственная социальная помощь на основании социального контракта должна быть постоянно в центре внимания. На территории Иркутской области активно реализуется региональный проект «Иркутская область – территория социального контракта». Основные мероприятия в рамках выполнения социального контракта направлены на преодоление трудной жизненной ситуации по следующим направлениям: поиск работы; осуществление индивидуальной предпринимательской деятельности; ведение личного подсобного хозяйства; осуществление иных мероприятий. Данный вопрос находится на особом контроле у Губернатора Иркутской области Кобзева И.И.</w:t>
          </w:r>
        </w:p>
        <w:p>
          <w:pPr>
            <w:jc w:val="both"/>
            <w:spacing w:after="0" w:line="240" w:lineRule="auto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Министерством социального развития, опеки и попечительства Иркутской области разработаны информационные материалы (листовки, памятки) для населения по порядку предоставления государственной социальной помощи на основании социального контракта.</w:t>
          </w:r>
        </w:p>
        <w:p>
          <w:pPr>
            <w:jc w:val="both"/>
            <w:spacing w:after="0" w:line="240" w:lineRule="auto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  <w:color w:val="000000"/>
            </w:rPr>
            <w:t xml:space="preserve">В целях информирования и активизации действий граждан по преодолению трудной жизненной ситуации в городе Иркутске прошу оказать содействие в </w:t>
          </w:r>
          <w:r>
            <w:rPr>
              <w:rFonts w:ascii="Times New Roman" w:hAnsi="Times New Roman"/>
              <w:sz w:val="28"/>
            </w:rPr>
            <w:t xml:space="preserve">размещении листовок и памяток (прилагаются отдельными файлами) </w:t>
          </w:r>
          <w:r>
            <w:rPr>
              <w:rFonts w:ascii="Times New Roman" w:hAnsi="Times New Roman"/>
              <w:sz w:val="28"/>
              <w:color w:val="000000"/>
            </w:rPr>
            <w:t xml:space="preserve">на информационных стендах и сайтах </w:t>
          </w:r>
          <w:r>
            <w:rPr>
              <w:rFonts w:ascii="Times New Roman" w:hAnsi="Times New Roman"/>
              <w:sz w:val="28"/>
            </w:rPr>
            <w:t>подведомственных учреждений.</w:t>
          </w:r>
        </w:p>
        <w:p>
          <w:pPr>
            <w:jc w:val="both"/>
            <w:spacing w:after="0" w:line="240" w:lineRule="auto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Информацию о проведенной работе прошу направить главному специалисту сектора по работе с организациями отдела социальной помощи населению департамента здравоохранения и социальной помощи населению КСПК Шмаковой Валентине Сергеевне на эл. адрес:</w:t>
          </w:r>
          <w:r>
            <w:t xml:space="preserve"> </w:t>
          </w:r>
          <w:r>
            <w:rPr>
              <w:u w:val="none"/>
            </w:rPr>
            <w:fldChar w:fldCharType="begin"/>
          </w:r>
          <w:r>
            <w:rPr>
              <w:u w:val="none"/>
            </w:rPr>
            <w:instrText xml:space="preserve"> HYPERLINK "mailto:shmakova_v@admirk.ru" </w:instrText>
          </w:r>
          <w:r>
            <w:rPr>
              <w:u w:val="none"/>
            </w:rPr>
            <w:fldChar w:fldCharType="separate"/>
          </w:r>
          <w:r>
            <w:rPr>
              <w:rStyle w:val="C2"/>
              <w:sz w:val="28"/>
              <w:u w:val="none"/>
              <w:lang w:val="en-US" w:eastAsia="en-US" w:bidi="en-US"/>
            </w:rPr>
            <w:t>shmakova_v@admirk.ru</w:t>
          </w:r>
          <w:r>
            <w:rPr>
              <w:u w:val="none"/>
            </w:rPr>
            <w:fldChar w:fldCharType="end"/>
          </w:r>
          <w:r>
            <w:rPr>
              <w:rFonts w:ascii="Times New Roman" w:hAnsi="Times New Roman"/>
              <w:sz w:val="28"/>
              <w:u w:val="none"/>
            </w:rPr>
            <w:t xml:space="preserve"> </w:t>
          </w:r>
          <w:r>
            <w:rPr>
              <w:rFonts w:ascii="Times New Roman" w:hAnsi="Times New Roman"/>
              <w:sz w:val="28"/>
            </w:rPr>
            <w:t>в срок не позднее 09.04.2021г.</w:t>
          </w:r>
        </w:p>
        <w:p>
          <w:pPr>
            <w:jc w:val="both"/>
            <w:ind w:firstLine="709"/>
            <w:rPr>
              <w:rFonts w:ascii="Times New Roman" w:hAnsi="Times New Roman"/>
              <w:sz w:val="28"/>
            </w:rPr>
          </w:pP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Приложения: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листовка А4 соцконтракт на 1 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листовка А5 соцконтракт на 2л.;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соцконтракт памятка на 2 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соцконтракт памятка ИПД на 2л.;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соцконтракт памятка ЛПХ на 2л.;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соцконтракт памятка поиск работы на 2л.;</w:t>
          </w:r>
        </w:p>
        <w:p>
          <w:pPr>
            <w:jc w:val="both"/>
            <w:spacing w:after="0"/>
            <w:ind w:firstLine="709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- соцконтракт памятка ТЖС на 2л.</w:t>
          </w:r>
        </w:p>
        <w:p>
          <w:pPr>
            <w:jc w:val="center"/>
            <w:rPr>
              <w:rFonts w:ascii="Times New Roman" w:hAnsi="Times New Roman"/>
              <w:sz w:val="28"/>
            </w:rPr>
          </w:pPr>
        </w:p>
        <w:p/>
      </w:sdtContent>
    </w:sdt>
    <w:permEnd w:id="2063551846"/>
    <w:p w:rsidRPr="00C24CEA" w:rsidR="003C65B3" w:rsidP="003C65B3" w:rsidRDefault="003C65B3">
      <w:pPr>
        <w:rPr>
          <w:b/>
          <w:sz w:val="18"/>
          <w:szCs w:val="18"/>
        </w:rPr>
      </w:pPr>
    </w:p>
    <w:p w:rsidRPr="00C24CEA" w:rsidR="003C65B3" w:rsidP="003C65B3" w:rsidRDefault="003C65B3">
      <w:pPr>
        <w:rPr>
          <w:b/>
          <w:sz w:val="18"/>
          <w:szCs w:val="18"/>
        </w:rPr>
      </w:pPr>
    </w:p>
    <w:p w:rsidRPr="00AD08F7" w:rsidR="003C65B3" w:rsidP="003C65B3" w:rsidRDefault="003C65B3">
      <w:pPr>
        <w:rPr>
          <w:b/>
          <w:sz w:val="18"/>
          <w:szCs w:val="18"/>
        </w:rPr>
      </w:pPr>
      <w:r w:rsidRPr="00AD08F7">
        <w:rPr>
          <w:b/>
          <w:sz w:val="18"/>
          <w:szCs w:val="18"/>
        </w:rPr>
        <w:t>Комментарии согласующих лиц:</w:t>
      </w:r>
    </w:p>
    <w:tbl>
      <w:tblPr>
        <w:tblStyle w:val="a3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  <w:tblCaption w:val="comments"/>
      </w:tblPr>
      <w:tblGrid>
        <w:gridCol w:w="3062"/>
        <w:gridCol w:w="7394"/>
      </w:tblGrid>
      <w:tr w:rsidRPr="00834308" w:rsidR="003C65B3" w:rsidTr="007012B8">
        <w:tc>
          <w:tcPr>
            <w:tcW w:w="1464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  <w:tc>
          <w:tcPr>
            <w:tcW w:w="3536" w:type="pct"/>
          </w:tcPr>
          <w:p w:rsidRPr="00834308" w:rsidR="003C65B3" w:rsidP="007012B8" w:rsidRDefault="003C65B3">
            <w:pPr>
              <w:rPr>
                <w:sz w:val="18"/>
                <w:szCs w:val="18"/>
              </w:rPr>
            </w:pPr>
          </w:p>
        </w:tc>
      </w:tr>
    </w:tbl>
    <w:p w:rsidRPr="00C24CEA" w:rsidR="003C65B3" w:rsidP="003C65B3" w:rsidRDefault="003C65B3"/>
    <w:p w:rsidRPr="003C65B3" w:rsidR="00F63E0E" w:rsidP="003C65B3" w:rsidRDefault="00F63E0E"/>
    <w:sectPr w:rsidRPr="003C65B3" w:rsidR="00F63E0E" w:rsidSect="0058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u/36yEaPyeIFjIpXcF3++SGD3sdvoAvQIC7yEbGm02Urdl9M8hg+EfrWa4duBHUkNVoy00rtJm8PP0DPCUSC4w==" w:salt="OPh2vTqzUh50bcEKO6frc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AC"/>
    <w:rsid w:val="00021127"/>
    <w:rsid w:val="00063822"/>
    <w:rsid w:val="00090AA8"/>
    <w:rsid w:val="0011156D"/>
    <w:rsid w:val="001140AC"/>
    <w:rsid w:val="00165AFA"/>
    <w:rsid w:val="001C64BD"/>
    <w:rsid w:val="00232136"/>
    <w:rsid w:val="00292E5A"/>
    <w:rsid w:val="00305DB2"/>
    <w:rsid w:val="003734A2"/>
    <w:rsid w:val="003C65B3"/>
    <w:rsid w:val="004416E5"/>
    <w:rsid w:val="00482C54"/>
    <w:rsid w:val="004F50AD"/>
    <w:rsid w:val="00580638"/>
    <w:rsid w:val="005B7643"/>
    <w:rsid w:val="005C5194"/>
    <w:rsid w:val="005E0973"/>
    <w:rsid w:val="00617133"/>
    <w:rsid w:val="00680A23"/>
    <w:rsid w:val="006E30D1"/>
    <w:rsid w:val="00716FAB"/>
    <w:rsid w:val="00721616"/>
    <w:rsid w:val="007E20F0"/>
    <w:rsid w:val="00834308"/>
    <w:rsid w:val="008B69CD"/>
    <w:rsid w:val="008E2EEC"/>
    <w:rsid w:val="00937DF6"/>
    <w:rsid w:val="009508B4"/>
    <w:rsid w:val="009566FD"/>
    <w:rsid w:val="009758F3"/>
    <w:rsid w:val="009B6FB2"/>
    <w:rsid w:val="00A567CF"/>
    <w:rsid w:val="00AD08F7"/>
    <w:rsid w:val="00C027FB"/>
    <w:rsid w:val="00C12632"/>
    <w:rsid w:val="00C4699E"/>
    <w:rsid w:val="00D3522C"/>
    <w:rsid w:val="00DE39E0"/>
    <w:rsid w:val="00E563E8"/>
    <w:rsid w:val="00E8086E"/>
    <w:rsid w:val="00EC59FE"/>
    <w:rsid w:val="00ED58A4"/>
    <w:rsid w:val="00F0527E"/>
    <w:rsid w:val="00F23A27"/>
    <w:rsid w:val="00F63E0E"/>
    <w:rsid w:val="00FA6280"/>
    <w:rsid w:val="00FA7520"/>
    <w:rsid w:val="00FC2A2D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7C86-02D6-46AB-BCD9-0FF3C60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/>
        <w:sz w:val="24"/>
        <w:b w:val="0"/>
        <w:i w:val="0"/>
        <w:caps w:val="0"/>
        <w:color w:val="000000"/>
        <w:highlight w:val="none"/>
        <w:vanish w:val="0"/>
        <w:u w:val="none"/>
        <w:strike w:val="0"/>
        <w:vertAlign w:val="baseline"/>
        <w:lang w:val="ru-RU" w:eastAsia="ru-RU" w:bidi="ru-RU"/>
        <w:noProof w:val="0"/>
      </w:rPr>
    </w:rPrDefault>
    <w:pPrDefault>
      <w:pPr>
        <w:jc w:val="left"/>
        <w:spacing w:before="0" w:beforeAutospacing="0" w:after="0" w:afterAutospacing="0" w:line="240" w:lineRule="auto"/>
        <w:ind w:left="0" w:right="0" w:firstLine="0"/>
        <w:suppressAutoHyphens w:val="0"/>
        <w:suppressLineNumbers w:val="0"/>
        <w:contextualSpacing w:val="0"/>
        <w:pageBreakBefore w:val="0"/>
        <w:keepNext w:val="0"/>
        <w:keepLines w:val="0"/>
        <w:widowControl w:val="1"/>
        <w:shd w:fill="auto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bottom w:val="single" w:color="000000" w:sz="4" w:space="0" w:shadow="0" w:frame="0"/>
        <w:insideH w:val="single" w:color="000000" w:sz="4" w:space="0" w:shadow="0" w:frame="0"/>
        <w:insideV w:val="single" w:color="000000" w:sz="4" w:space="0" w:shadow="0" w:frame="0"/>
        <w:left w:val="single" w:color="000000" w:sz="4" w:space="0" w:shadow="0" w:frame="0"/>
        <w:right w:val="single" w:color="000000" w:sz="4" w:space="0" w:shadow="0" w:frame="0"/>
        <w:top w:val="single" w:color="000000" w:sz="4" w:space="0" w:shadow="0" w:frame="0"/>
      </w:tblBorders>
      <w:tblCellMar>
        <w:left w:w="108" w:type="dxa"/>
        <w:right w:w="108" w:type="dxa"/>
      </w:tblCellMar>
    </w:tblPr>
    <w:trPr/>
    <w:tcPr/>
  </w:style>
  <w:style w:type="paragraph" w:styleId="a4">
    <w:name w:val="Title"/>
    <w:basedOn w:val="a"/>
    <w:next w:val="a"/>
    <w:link w:val="a5"/>
    <w:uiPriority w:val="10"/>
    <w:qFormat/>
    <w:rsid w:val="00580638"/>
    <w:pPr>
      <w:pBdr>
        <w:bottom w:val="single" w:color="4F81BD" w:themeColor="accent1" w:sz="8" w:space="4"/>
      </w:pBdr>
      <w:spacing w:before="120" w:after="12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glossaryDocument" Target="glossary/document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3ed0a7a9c429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74C3E733F34C18B9507F78C9403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2614C-AD9F-4856-AFBA-E2E1E38DD72E}"/>
      </w:docPartPr>
      <w:docPartBody>
        <w:p w:rsidR="00313DE1" w:rsidRDefault="0034501E" w:rsidP="0034501E">
          <w:pPr>
            <w:pStyle w:val="0674C3E733F34C18B9507F78C9403A0F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BB34659EE403BBCECC8BA52DED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5C96-730D-45B5-B178-70D335F17212}"/>
      </w:docPartPr>
      <w:docPartBody>
        <w:p w:rsidR="00313DE1" w:rsidRDefault="0034501E" w:rsidP="0034501E">
          <w:pPr>
            <w:pStyle w:val="959BB34659EE403BBCECC8BA52DEDBFE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7DF2FEE1244B5AEE98D11EDCC1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4BD9F-B005-400F-A330-664884BC1F9D}"/>
      </w:docPartPr>
      <w:docPartBody>
        <w:p w:rsidR="00313DE1" w:rsidRDefault="0034501E" w:rsidP="0034501E">
          <w:pPr>
            <w:pStyle w:val="5A17DF2FEE1244B5AEE98D11EDCC16D3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4C920D51AA413CA97AF70166A68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AFB75-1BF3-4C88-A1BA-3929A53536D3}"/>
      </w:docPartPr>
      <w:docPartBody>
        <w:p w:rsidR="00313DE1" w:rsidRDefault="0034501E" w:rsidP="0034501E">
          <w:pPr>
            <w:pStyle w:val="E24C920D51AA413CA97AF70166A68845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EE7DE359C741B3B0B8B66413739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975CE-E158-4381-A575-C3EF26F4A4DB}"/>
      </w:docPartPr>
      <w:docPartBody>
        <w:p w:rsidR="00313DE1" w:rsidRDefault="0034501E" w:rsidP="0034501E">
          <w:pPr>
            <w:pStyle w:val="E5EE7DE359C741B3B0B8B66413739FD1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6C3DF065B144749D3F93E31DF3B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DECAA-E033-4FB6-B7C9-376A1C87F165}"/>
      </w:docPartPr>
      <w:docPartBody>
        <w:p w:rsidR="00313DE1" w:rsidRDefault="0034501E" w:rsidP="0034501E">
          <w:pPr>
            <w:pStyle w:val="0D6C3DF065B144749D3F93E31DF3BA42"/>
          </w:pPr>
          <w:r w:rsidRPr="008618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58C02-44F5-468C-B0F9-D10E62942B48}"/>
      </w:docPartPr>
      <w:docPartBody>
        <w:p w:rsidR="001F1ED5" w:rsidRDefault="00926DC6">
          <w:r w:rsidRPr="001877E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D"/>
    <w:rsid w:val="00043672"/>
    <w:rsid w:val="00054741"/>
    <w:rsid w:val="00131538"/>
    <w:rsid w:val="00144D77"/>
    <w:rsid w:val="0017738C"/>
    <w:rsid w:val="001F1ED5"/>
    <w:rsid w:val="00275588"/>
    <w:rsid w:val="00293723"/>
    <w:rsid w:val="00313DE1"/>
    <w:rsid w:val="0033562D"/>
    <w:rsid w:val="0034501E"/>
    <w:rsid w:val="003A2D13"/>
    <w:rsid w:val="00403E8C"/>
    <w:rsid w:val="004800EA"/>
    <w:rsid w:val="004B11A3"/>
    <w:rsid w:val="004B4FE7"/>
    <w:rsid w:val="004D0F20"/>
    <w:rsid w:val="005B7821"/>
    <w:rsid w:val="005E2CF5"/>
    <w:rsid w:val="005F268A"/>
    <w:rsid w:val="00627FCD"/>
    <w:rsid w:val="00665287"/>
    <w:rsid w:val="00667653"/>
    <w:rsid w:val="006B5C8E"/>
    <w:rsid w:val="006E4060"/>
    <w:rsid w:val="00707484"/>
    <w:rsid w:val="00744D22"/>
    <w:rsid w:val="007D7172"/>
    <w:rsid w:val="007E1E75"/>
    <w:rsid w:val="00862ED0"/>
    <w:rsid w:val="008E38AF"/>
    <w:rsid w:val="00903A7D"/>
    <w:rsid w:val="00917B49"/>
    <w:rsid w:val="00926DC6"/>
    <w:rsid w:val="00927E2D"/>
    <w:rsid w:val="009740E1"/>
    <w:rsid w:val="00992494"/>
    <w:rsid w:val="00A262E2"/>
    <w:rsid w:val="00AF4DC2"/>
    <w:rsid w:val="00DA5F54"/>
    <w:rsid w:val="00E44FB4"/>
    <w:rsid w:val="00E978F4"/>
    <w:rsid w:val="00EA18EA"/>
    <w:rsid w:val="00F3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6DC6"/>
    <w:rPr>
      <w:color w:val="808080"/>
    </w:rPr>
  </w:style>
  <w:style w:type="paragraph" w:customStyle="1" w:styleId="06258A5FBA774DDAB2FE652A002BFCC1">
    <w:name w:val="06258A5FBA774DDAB2FE652A002BFCC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A8C72FA398AA474DAF776E4999149B31">
    <w:name w:val="A8C72FA398AA474DAF776E4999149B31"/>
    <w:rsid w:val="00627FCD"/>
    <w:pPr>
      <w:pBdr>
        <w:bottom w:val="single" w:sz="8" w:space="4" w:color="5B9BD5" w:themeColor="accen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4BBC3149BF8E4458BB319A6210EF1704">
    <w:name w:val="4BBC3149BF8E4458BB319A6210EF1704"/>
    <w:rsid w:val="00627FCD"/>
    <w:rPr>
      <w:rFonts w:eastAsiaTheme="minorHAnsi"/>
      <w:lang w:eastAsia="en-US"/>
    </w:rPr>
  </w:style>
  <w:style w:type="paragraph" w:customStyle="1" w:styleId="7450C7F2B6044AA8BEA071A30550EE5C">
    <w:name w:val="7450C7F2B6044AA8BEA071A30550EE5C"/>
    <w:rsid w:val="00627FCD"/>
    <w:rPr>
      <w:rFonts w:eastAsiaTheme="minorHAnsi"/>
      <w:lang w:eastAsia="en-US"/>
    </w:rPr>
  </w:style>
  <w:style w:type="paragraph" w:customStyle="1" w:styleId="18D480538B8549468948D9C4F4DCD321">
    <w:name w:val="18D480538B8549468948D9C4F4DCD321"/>
    <w:rsid w:val="00627FCD"/>
    <w:rPr>
      <w:rFonts w:eastAsiaTheme="minorHAnsi"/>
      <w:lang w:eastAsia="en-US"/>
    </w:rPr>
  </w:style>
  <w:style w:type="paragraph" w:customStyle="1" w:styleId="0D3EC35714014CF6957187998B24270B">
    <w:name w:val="0D3EC35714014CF6957187998B24270B"/>
    <w:rsid w:val="00627FCD"/>
    <w:rPr>
      <w:rFonts w:eastAsiaTheme="minorHAnsi"/>
      <w:lang w:eastAsia="en-US"/>
    </w:rPr>
  </w:style>
  <w:style w:type="paragraph" w:customStyle="1" w:styleId="0D7D0A6C127A41FCB1EBA1F3BCBA85FE">
    <w:name w:val="0D7D0A6C127A41FCB1EBA1F3BCBA85FE"/>
    <w:rsid w:val="00627FCD"/>
    <w:rPr>
      <w:rFonts w:eastAsiaTheme="minorHAnsi"/>
      <w:lang w:eastAsia="en-US"/>
    </w:rPr>
  </w:style>
  <w:style w:type="paragraph" w:customStyle="1" w:styleId="0674C3E733F34C18B9507F78C9403A0F">
    <w:name w:val="0674C3E733F34C18B9507F78C9403A0F"/>
    <w:rsid w:val="0034501E"/>
  </w:style>
  <w:style w:type="paragraph" w:customStyle="1" w:styleId="959BB34659EE403BBCECC8BA52DEDBFE">
    <w:name w:val="959BB34659EE403BBCECC8BA52DEDBFE"/>
    <w:rsid w:val="0034501E"/>
  </w:style>
  <w:style w:type="paragraph" w:customStyle="1" w:styleId="5A17DF2FEE1244B5AEE98D11EDCC16D3">
    <w:name w:val="5A17DF2FEE1244B5AEE98D11EDCC16D3"/>
    <w:rsid w:val="0034501E"/>
  </w:style>
  <w:style w:type="paragraph" w:customStyle="1" w:styleId="E24C920D51AA413CA97AF70166A68845">
    <w:name w:val="E24C920D51AA413CA97AF70166A68845"/>
    <w:rsid w:val="0034501E"/>
  </w:style>
  <w:style w:type="paragraph" w:customStyle="1" w:styleId="E5EE7DE359C741B3B0B8B66413739FD1">
    <w:name w:val="E5EE7DE359C741B3B0B8B66413739FD1"/>
    <w:rsid w:val="0034501E"/>
  </w:style>
  <w:style w:type="paragraph" w:customStyle="1" w:styleId="0D6C3DF065B144749D3F93E31DF3BA42">
    <w:name w:val="0D6C3DF065B144749D3F93E31DF3BA42"/>
    <w:rsid w:val="00345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182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Анна</dc:creator>
  <cp:lastModifiedBy>DocsVision</cp:lastModifiedBy>
  <cp:revision>15</cp:revision>
  <dcterms:created xsi:type="dcterms:W3CDTF">2014-10-21T23:10:00Z</dcterms:created>
  <dcterms:modified xsi:type="dcterms:W3CDTF">2017-10-02T08:54:00Z</dcterms:modified>
</cp:coreProperties>
</file>